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50" w:rsidRPr="00F37E50" w:rsidRDefault="00F37E50" w:rsidP="00F37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drawing>
          <wp:inline distT="0" distB="0" distL="0" distR="0">
            <wp:extent cx="9753600" cy="6324600"/>
            <wp:effectExtent l="19050" t="0" r="0" b="0"/>
            <wp:docPr id="1" name="Picture 1" descr="Gold medalist bureaucrat Pramod Nepal is arrested with a bribe red-handed in Kathmandu on Tuesday, August 2,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medalist bureaucrat Pramod Nepal is arrested with a bribe red-handed in Kathmandu on Tuesday, August 2, 2022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E50">
        <w:rPr>
          <w:rFonts w:ascii="Times New Roman" w:eastAsia="Times New Roman" w:hAnsi="Times New Roman" w:cs="Times New Roman"/>
          <w:sz w:val="24"/>
          <w:szCs w:val="24"/>
          <w:lang w:bidi="ne-NP"/>
        </w:rPr>
        <w:t>Gold medalist bureaucrat Pramod Nepal is arrested with a bribe red-handed in Kathmandu on Tuesday, August 2, 2022.</w:t>
      </w:r>
    </w:p>
    <w:p w:rsidR="00F37E50" w:rsidRPr="00F37E50" w:rsidRDefault="00F37E50" w:rsidP="00F37E50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sz w:val="30"/>
          <w:szCs w:val="30"/>
          <w:lang w:bidi="ne-NP"/>
        </w:rPr>
      </w:pPr>
      <w:r w:rsidRPr="00F37E50">
        <w:rPr>
          <w:rFonts w:ascii="Arial" w:eastAsia="Times New Roman" w:hAnsi="Arial" w:cs="Arial"/>
          <w:sz w:val="30"/>
          <w:szCs w:val="30"/>
          <w:lang w:bidi="ne-NP"/>
        </w:rPr>
        <w:t>Kathmandu, August 3</w:t>
      </w:r>
    </w:p>
    <w:p w:rsidR="00F37E50" w:rsidRPr="00F37E50" w:rsidRDefault="00F37E50" w:rsidP="00F37E50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sz w:val="30"/>
          <w:szCs w:val="30"/>
          <w:lang w:bidi="ne-NP"/>
        </w:rPr>
      </w:pPr>
      <w:r w:rsidRPr="00F37E50">
        <w:rPr>
          <w:rFonts w:ascii="Arial" w:eastAsia="Times New Roman" w:hAnsi="Arial" w:cs="Arial"/>
          <w:sz w:val="30"/>
          <w:szCs w:val="30"/>
          <w:lang w:bidi="ne-NP"/>
        </w:rPr>
        <w:t>Pramod Nepal, an undersecretary at the </w:t>
      </w:r>
      <w:hyperlink r:id="rId5" w:tgtFrame="_blank" w:history="1">
        <w:r w:rsidRPr="00F37E50">
          <w:rPr>
            <w:rFonts w:ascii="Arial" w:eastAsia="Times New Roman" w:hAnsi="Arial" w:cs="Arial"/>
            <w:color w:val="4169E1"/>
            <w:sz w:val="30"/>
            <w:u w:val="single"/>
            <w:lang w:bidi="ne-NP"/>
          </w:rPr>
          <w:t>Ministry of Culture and Tourism</w:t>
        </w:r>
      </w:hyperlink>
      <w:r w:rsidRPr="00F37E50">
        <w:rPr>
          <w:rFonts w:ascii="Arial" w:eastAsia="Times New Roman" w:hAnsi="Arial" w:cs="Arial"/>
          <w:sz w:val="30"/>
          <w:szCs w:val="30"/>
          <w:lang w:bidi="ne-NP"/>
        </w:rPr>
        <w:t>, known among his colleagues for his academic excellence including a gold medal feat, has been arrested red-handed with Rs 2.25 million in a bribe.</w:t>
      </w:r>
    </w:p>
    <w:p w:rsidR="00F37E50" w:rsidRPr="00F37E50" w:rsidRDefault="00F37E50" w:rsidP="00F37E50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sz w:val="30"/>
          <w:szCs w:val="30"/>
          <w:lang w:bidi="ne-NP"/>
        </w:rPr>
      </w:pPr>
      <w:r w:rsidRPr="00F37E50">
        <w:rPr>
          <w:rFonts w:ascii="Arial" w:eastAsia="Times New Roman" w:hAnsi="Arial" w:cs="Arial"/>
          <w:sz w:val="30"/>
          <w:szCs w:val="30"/>
          <w:lang w:bidi="ne-NP"/>
        </w:rPr>
        <w:t>Acting on a tip-off, a team deployed from the Commission for the Investigation of Abuse of Authority arrested Nepal at a hotel in Naxal of Kathmandu on Tuesday evening. The anti-corruption constitutional body says it was informed of Nepal demanding the bribe for a </w:t>
      </w:r>
      <w:hyperlink r:id="rId6" w:tgtFrame="_blank" w:history="1">
        <w:r w:rsidRPr="00F37E50">
          <w:rPr>
            <w:rFonts w:ascii="Arial" w:eastAsia="Times New Roman" w:hAnsi="Arial" w:cs="Arial"/>
            <w:color w:val="4169E1"/>
            <w:sz w:val="30"/>
            <w:u w:val="single"/>
            <w:lang w:bidi="ne-NP"/>
          </w:rPr>
          <w:t>paragliding</w:t>
        </w:r>
      </w:hyperlink>
      <w:r w:rsidRPr="00F37E50">
        <w:rPr>
          <w:rFonts w:ascii="Arial" w:eastAsia="Times New Roman" w:hAnsi="Arial" w:cs="Arial"/>
          <w:sz w:val="30"/>
          <w:szCs w:val="30"/>
          <w:lang w:bidi="ne-NP"/>
        </w:rPr>
        <w:t> licence.</w:t>
      </w:r>
    </w:p>
    <w:p w:rsidR="00F37E50" w:rsidRPr="00F37E50" w:rsidRDefault="00F37E50" w:rsidP="00F37E50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sz w:val="30"/>
          <w:szCs w:val="30"/>
          <w:lang w:bidi="ne-NP"/>
        </w:rPr>
      </w:pPr>
      <w:r w:rsidRPr="00F37E50">
        <w:rPr>
          <w:rFonts w:ascii="Arial" w:eastAsia="Times New Roman" w:hAnsi="Arial" w:cs="Arial"/>
          <w:sz w:val="30"/>
          <w:szCs w:val="30"/>
          <w:lang w:bidi="ne-NP"/>
        </w:rPr>
        <w:t>A Tribhuvan University gold medalist in economics, Nepal is one among </w:t>
      </w:r>
      <w:hyperlink r:id="rId7" w:tgtFrame="_blank" w:history="1">
        <w:r w:rsidRPr="00F37E50">
          <w:rPr>
            <w:rFonts w:ascii="Arial" w:eastAsia="Times New Roman" w:hAnsi="Arial" w:cs="Arial"/>
            <w:color w:val="4169E1"/>
            <w:sz w:val="30"/>
            <w:u w:val="single"/>
            <w:lang w:bidi="ne-NP"/>
          </w:rPr>
          <w:t>12 Nepali scholars who received the prestigious Chevening Scholarship</w:t>
        </w:r>
      </w:hyperlink>
      <w:r w:rsidRPr="00F37E50">
        <w:rPr>
          <w:rFonts w:ascii="Arial" w:eastAsia="Times New Roman" w:hAnsi="Arial" w:cs="Arial"/>
          <w:sz w:val="30"/>
          <w:szCs w:val="30"/>
          <w:lang w:bidi="ne-NP"/>
        </w:rPr>
        <w:t> from the British government in 2020. It has just been eight months since he returned home from Nottingham University and resumed work.</w:t>
      </w:r>
    </w:p>
    <w:p w:rsidR="00F37E50" w:rsidRPr="00F37E50" w:rsidRDefault="00F37E50" w:rsidP="00F37E50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sz w:val="30"/>
          <w:szCs w:val="30"/>
          <w:lang w:bidi="ne-NP"/>
        </w:rPr>
      </w:pPr>
      <w:r w:rsidRPr="00F37E50">
        <w:rPr>
          <w:rFonts w:ascii="Arial" w:eastAsia="Times New Roman" w:hAnsi="Arial" w:cs="Arial"/>
          <w:sz w:val="30"/>
          <w:szCs w:val="30"/>
          <w:lang w:bidi="ne-NP"/>
        </w:rPr>
        <w:t>Whereas the commission’s team arrested him with Rs 600,000, an additional 1.65 million was found in the government vehicle used by him.</w:t>
      </w:r>
    </w:p>
    <w:p w:rsidR="00F37E50" w:rsidRPr="00F37E50" w:rsidRDefault="00F37E50" w:rsidP="00F37E50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sz w:val="30"/>
          <w:szCs w:val="30"/>
          <w:lang w:bidi="ne-NP"/>
        </w:rPr>
      </w:pPr>
      <w:r w:rsidRPr="00F37E50">
        <w:rPr>
          <w:rFonts w:ascii="Arial" w:eastAsia="Times New Roman" w:hAnsi="Arial" w:cs="Arial"/>
          <w:sz w:val="30"/>
          <w:szCs w:val="30"/>
          <w:lang w:bidi="ne-NP"/>
        </w:rPr>
        <w:t>Nepal was the chief of the Aviation Industry and International Relationships Section at the ministry.</w:t>
      </w:r>
    </w:p>
    <w:p w:rsidR="00F37E50" w:rsidRPr="00F37E50" w:rsidRDefault="00F37E50" w:rsidP="00F37E50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sz w:val="30"/>
          <w:szCs w:val="30"/>
          <w:lang w:bidi="ne-NP"/>
        </w:rPr>
      </w:pPr>
      <w:r w:rsidRPr="00F37E50">
        <w:rPr>
          <w:rFonts w:ascii="Arial" w:eastAsia="Times New Roman" w:hAnsi="Arial" w:cs="Arial"/>
          <w:sz w:val="30"/>
          <w:szCs w:val="30"/>
          <w:lang w:bidi="ne-NP"/>
        </w:rPr>
        <w:t>The commission says it will present Pramod Nepal before the Special Court on Wednesday and continue further investigation after receiving permission to remand him.</w:t>
      </w:r>
    </w:p>
    <w:p w:rsidR="00BF20C6" w:rsidRDefault="00BF20C6"/>
    <w:sectPr w:rsidR="00BF20C6" w:rsidSect="00BF2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F37E50"/>
    <w:rsid w:val="00101928"/>
    <w:rsid w:val="0027095C"/>
    <w:rsid w:val="00365C84"/>
    <w:rsid w:val="00425D77"/>
    <w:rsid w:val="005B4BF3"/>
    <w:rsid w:val="0065309B"/>
    <w:rsid w:val="00693BAD"/>
    <w:rsid w:val="009C4A8E"/>
    <w:rsid w:val="00BF20C6"/>
    <w:rsid w:val="00CB55F2"/>
    <w:rsid w:val="00F3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Hyperlink">
    <w:name w:val="Hyperlink"/>
    <w:basedOn w:val="DefaultParagraphFont"/>
    <w:uiPriority w:val="99"/>
    <w:semiHidden/>
    <w:unhideWhenUsed/>
    <w:rsid w:val="00F37E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eveningnepal.org.np/current-stud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glish.onlinekhabar.com/will-pokhara-international-airport-end-clipping-paragliders-wings.html" TargetMode="External"/><Relationship Id="rId5" Type="http://schemas.openxmlformats.org/officeDocument/2006/relationships/hyperlink" Target="https://www.tourism.gov.np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rolling</dc:creator>
  <cp:lastModifiedBy>rolling</cp:lastModifiedBy>
  <cp:revision>1</cp:revision>
  <dcterms:created xsi:type="dcterms:W3CDTF">2022-09-07T06:56:00Z</dcterms:created>
  <dcterms:modified xsi:type="dcterms:W3CDTF">2022-09-07T06:58:00Z</dcterms:modified>
</cp:coreProperties>
</file>